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1FF" w14:textId="6CED51A9" w:rsidR="00590BD8" w:rsidRPr="00752203" w:rsidRDefault="00FE1D32" w:rsidP="0037336A">
      <w:pPr>
        <w:rPr>
          <w:lang w:val="fr-BE"/>
        </w:rPr>
      </w:pPr>
    </w:p>
    <w:p w14:paraId="6762A000" w14:textId="2787C495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ANNEXE 2</w:t>
      </w:r>
    </w:p>
    <w:p w14:paraId="1E8D46EC" w14:textId="2CE68774" w:rsidR="00752203" w:rsidRPr="00752203" w:rsidRDefault="00752203" w:rsidP="0037336A">
      <w:pPr>
        <w:rPr>
          <w:lang w:val="fr-BE"/>
        </w:rPr>
      </w:pPr>
    </w:p>
    <w:p w14:paraId="7CD021B4" w14:textId="57A9E582" w:rsidR="00752203" w:rsidRPr="00752203" w:rsidRDefault="00752203" w:rsidP="0037336A">
      <w:pPr>
        <w:rPr>
          <w:lang w:val="fr-BE"/>
        </w:rPr>
      </w:pPr>
    </w:p>
    <w:p w14:paraId="2BD69474" w14:textId="6209F304" w:rsidR="00752203" w:rsidRPr="00752203" w:rsidRDefault="00752203" w:rsidP="0037336A">
      <w:pPr>
        <w:rPr>
          <w:lang w:val="fr-BE"/>
        </w:rPr>
      </w:pPr>
    </w:p>
    <w:p w14:paraId="1CF57A61" w14:textId="4BA0E9E3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 xml:space="preserve">Je soussigné ………………………………………. </w:t>
      </w:r>
      <w:r>
        <w:rPr>
          <w:lang w:val="fr-BE"/>
        </w:rPr>
        <w:t>a</w:t>
      </w:r>
      <w:r w:rsidRPr="00752203">
        <w:rPr>
          <w:lang w:val="fr-BE"/>
        </w:rPr>
        <w:t xml:space="preserve">gissant par la présente en ma qualité de </w:t>
      </w:r>
    </w:p>
    <w:p w14:paraId="7CAFB50E" w14:textId="77777777" w:rsidR="00752203" w:rsidRPr="00752203" w:rsidRDefault="00752203" w:rsidP="0037336A">
      <w:pPr>
        <w:rPr>
          <w:lang w:val="fr-BE"/>
        </w:rPr>
      </w:pPr>
    </w:p>
    <w:p w14:paraId="32BCC83B" w14:textId="73EF661D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Directeur-gérant de la Société Immobilière de Service Public ……………………………….</w:t>
      </w:r>
    </w:p>
    <w:p w14:paraId="02DA21E2" w14:textId="05527A20" w:rsidR="00752203" w:rsidRPr="00752203" w:rsidRDefault="00752203" w:rsidP="0037336A">
      <w:pPr>
        <w:rPr>
          <w:lang w:val="fr-BE"/>
        </w:rPr>
      </w:pPr>
    </w:p>
    <w:p w14:paraId="4823D8BF" w14:textId="75110A44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at</w:t>
      </w:r>
      <w:r>
        <w:rPr>
          <w:lang w:val="fr-BE"/>
        </w:rPr>
        <w:t>t</w:t>
      </w:r>
      <w:r w:rsidRPr="00752203">
        <w:rPr>
          <w:lang w:val="fr-BE"/>
        </w:rPr>
        <w:t>este par la présente que le logement si</w:t>
      </w:r>
      <w:r>
        <w:rPr>
          <w:lang w:val="fr-BE"/>
        </w:rPr>
        <w:t>s</w:t>
      </w:r>
      <w:r w:rsidRPr="00752203">
        <w:rPr>
          <w:lang w:val="fr-BE"/>
        </w:rPr>
        <w:t xml:space="preserve"> </w:t>
      </w:r>
    </w:p>
    <w:p w14:paraId="1496FEDA" w14:textId="7FBB9C93" w:rsidR="00752203" w:rsidRPr="00752203" w:rsidRDefault="00752203" w:rsidP="0037336A">
      <w:pPr>
        <w:rPr>
          <w:lang w:val="fr-BE"/>
        </w:rPr>
      </w:pPr>
    </w:p>
    <w:p w14:paraId="5B72BA1F" w14:textId="57097C4D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………………………………………………………………………………………………………………</w:t>
      </w:r>
    </w:p>
    <w:p w14:paraId="21F2677F" w14:textId="6B793E96" w:rsidR="00752203" w:rsidRPr="00752203" w:rsidRDefault="00752203" w:rsidP="0037336A">
      <w:pPr>
        <w:rPr>
          <w:lang w:val="fr-BE"/>
        </w:rPr>
      </w:pPr>
    </w:p>
    <w:p w14:paraId="2562FD53" w14:textId="321009DB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………………………………………………………………………………………………………………</w:t>
      </w:r>
    </w:p>
    <w:p w14:paraId="5C1DAA70" w14:textId="4935021C" w:rsidR="008D5674" w:rsidRPr="00752203" w:rsidRDefault="008D5674" w:rsidP="0037336A">
      <w:pPr>
        <w:rPr>
          <w:lang w:val="fr-BE"/>
        </w:rPr>
      </w:pPr>
    </w:p>
    <w:p w14:paraId="119ED7EC" w14:textId="56C9F3AF" w:rsidR="00752203" w:rsidRPr="00752203" w:rsidRDefault="00752203" w:rsidP="0037336A">
      <w:pPr>
        <w:rPr>
          <w:lang w:val="fr-BE"/>
        </w:rPr>
      </w:pPr>
      <w:r>
        <w:rPr>
          <w:lang w:val="fr-BE"/>
        </w:rPr>
        <w:t>e</w:t>
      </w:r>
      <w:r w:rsidRPr="00752203">
        <w:rPr>
          <w:lang w:val="fr-BE"/>
        </w:rPr>
        <w:t>t occupé par Mr/Mme</w:t>
      </w:r>
      <w:r w:rsidRPr="00752203">
        <w:rPr>
          <w:rStyle w:val="Appelnotedebasdep"/>
          <w:lang w:val="fr-BE"/>
        </w:rPr>
        <w:footnoteReference w:customMarkFollows="1" w:id="1"/>
        <w:t>1</w:t>
      </w:r>
    </w:p>
    <w:p w14:paraId="484BB789" w14:textId="3E9FE293" w:rsidR="00752203" w:rsidRPr="00752203" w:rsidRDefault="00752203" w:rsidP="0037336A">
      <w:pPr>
        <w:rPr>
          <w:lang w:val="fr-BE"/>
        </w:rPr>
      </w:pPr>
    </w:p>
    <w:p w14:paraId="16C3F10E" w14:textId="422D4971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………………………………………………………………………………………………………………</w:t>
      </w:r>
    </w:p>
    <w:p w14:paraId="5E6744E6" w14:textId="3ACB0505" w:rsidR="00752203" w:rsidRPr="00752203" w:rsidRDefault="00752203" w:rsidP="0037336A">
      <w:pPr>
        <w:rPr>
          <w:lang w:val="fr-BE"/>
        </w:rPr>
      </w:pPr>
    </w:p>
    <w:p w14:paraId="198C6603" w14:textId="17D2B893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(la composition du ménage figure au verso de la présente attestation)</w:t>
      </w:r>
    </w:p>
    <w:p w14:paraId="09FF92E2" w14:textId="2CB29369" w:rsidR="00752203" w:rsidRPr="00752203" w:rsidRDefault="00752203" w:rsidP="0037336A">
      <w:pPr>
        <w:rPr>
          <w:lang w:val="fr-BE"/>
        </w:rPr>
      </w:pPr>
    </w:p>
    <w:p w14:paraId="59CDFC88" w14:textId="3ADC2648" w:rsidR="00752203" w:rsidRPr="00752203" w:rsidRDefault="00752203" w:rsidP="0037336A">
      <w:pPr>
        <w:rPr>
          <w:lang w:val="fr-BE"/>
        </w:rPr>
      </w:pPr>
      <w:r>
        <w:rPr>
          <w:lang w:val="fr-BE"/>
        </w:rPr>
        <w:t>e</w:t>
      </w:r>
      <w:r w:rsidRPr="00752203">
        <w:rPr>
          <w:lang w:val="fr-BE"/>
        </w:rPr>
        <w:t>st inadapté au sens de l’article 3 de l’A.G.R.B.C. du 26.0</w:t>
      </w:r>
      <w:r>
        <w:rPr>
          <w:lang w:val="fr-BE"/>
        </w:rPr>
        <w:t>9</w:t>
      </w:r>
      <w:r w:rsidRPr="00752203">
        <w:rPr>
          <w:lang w:val="fr-BE"/>
        </w:rPr>
        <w:t>.1996.</w:t>
      </w:r>
    </w:p>
    <w:p w14:paraId="67B85D7D" w14:textId="26E768AB" w:rsidR="00752203" w:rsidRPr="00752203" w:rsidRDefault="00752203" w:rsidP="0037336A">
      <w:pPr>
        <w:rPr>
          <w:lang w:val="fr-BE"/>
        </w:rPr>
      </w:pPr>
    </w:p>
    <w:p w14:paraId="16A71CF3" w14:textId="240E4BEE" w:rsidR="00752203" w:rsidRPr="00752203" w:rsidRDefault="00752203" w:rsidP="0037336A">
      <w:pPr>
        <w:rPr>
          <w:lang w:val="fr-BE"/>
        </w:rPr>
      </w:pPr>
    </w:p>
    <w:p w14:paraId="53839F09" w14:textId="7B78F13C" w:rsidR="00752203" w:rsidRPr="00752203" w:rsidRDefault="00752203" w:rsidP="0037336A">
      <w:pPr>
        <w:rPr>
          <w:lang w:val="fr-BE"/>
        </w:rPr>
      </w:pPr>
    </w:p>
    <w:p w14:paraId="69CB8A3F" w14:textId="7D08C648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J’atteste, en outre, que ce locataire occupe le logement depuis 2 ans au moins</w:t>
      </w:r>
    </w:p>
    <w:p w14:paraId="54ABC0AD" w14:textId="5C0B84E3" w:rsidR="00752203" w:rsidRPr="00752203" w:rsidRDefault="00752203" w:rsidP="0037336A">
      <w:pPr>
        <w:rPr>
          <w:lang w:val="fr-BE"/>
        </w:rPr>
      </w:pPr>
    </w:p>
    <w:p w14:paraId="40F5E2B7" w14:textId="77D9E387" w:rsidR="00752203" w:rsidRPr="00752203" w:rsidRDefault="00752203" w:rsidP="0037336A">
      <w:pPr>
        <w:rPr>
          <w:lang w:val="fr-BE"/>
        </w:rPr>
      </w:pPr>
      <w:r w:rsidRPr="00752203">
        <w:rPr>
          <w:lang w:val="fr-BE"/>
        </w:rPr>
        <w:t>Et</w:t>
      </w:r>
    </w:p>
    <w:p w14:paraId="7CFAA02F" w14:textId="2BA71419" w:rsidR="00752203" w:rsidRPr="00752203" w:rsidRDefault="00752203" w:rsidP="00752203">
      <w:pPr>
        <w:pStyle w:val="Paragraphedeliste"/>
        <w:numPr>
          <w:ilvl w:val="0"/>
          <w:numId w:val="2"/>
        </w:num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q</w:t>
      </w:r>
      <w:r w:rsidRPr="00752203">
        <w:rPr>
          <w:rFonts w:ascii="Century Gothic" w:hAnsi="Century Gothic"/>
          <w:lang w:val="fr-BE"/>
        </w:rPr>
        <w:t>u’il a introduit une demande de mutation</w:t>
      </w:r>
      <w:r>
        <w:rPr>
          <w:rFonts w:ascii="Century Gothic" w:hAnsi="Century Gothic"/>
          <w:lang w:val="fr-BE"/>
        </w:rPr>
        <w:t>,</w:t>
      </w:r>
      <w:r w:rsidRPr="00752203">
        <w:rPr>
          <w:rFonts w:ascii="Century Gothic" w:hAnsi="Century Gothic"/>
          <w:lang w:val="fr-BE"/>
        </w:rPr>
        <w:t xml:space="preserve"> depuis un an au moins</w:t>
      </w:r>
      <w:r>
        <w:rPr>
          <w:rFonts w:ascii="Century Gothic" w:hAnsi="Century Gothic"/>
          <w:lang w:val="fr-BE"/>
        </w:rPr>
        <w:t>,</w:t>
      </w:r>
      <w:r w:rsidRPr="00752203">
        <w:rPr>
          <w:rFonts w:ascii="Century Gothic" w:hAnsi="Century Gothic"/>
          <w:lang w:val="fr-BE"/>
        </w:rPr>
        <w:t xml:space="preserve"> que notre société n’a pas été en mesure de satisfaire</w:t>
      </w:r>
      <w:r w:rsidRPr="00752203">
        <w:rPr>
          <w:rStyle w:val="Appelnotedebasdep"/>
          <w:rFonts w:ascii="Century Gothic" w:hAnsi="Century Gothic"/>
          <w:lang w:val="fr-BE"/>
        </w:rPr>
        <w:footnoteReference w:customMarkFollows="1" w:id="2"/>
        <w:t>1</w:t>
      </w:r>
    </w:p>
    <w:p w14:paraId="1A693FA7" w14:textId="718F28DA" w:rsidR="00752203" w:rsidRPr="00752203" w:rsidRDefault="00752203" w:rsidP="00752203">
      <w:pPr>
        <w:pStyle w:val="Paragraphedeliste"/>
        <w:numPr>
          <w:ilvl w:val="0"/>
          <w:numId w:val="2"/>
        </w:num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q</w:t>
      </w:r>
      <w:r w:rsidRPr="00752203">
        <w:rPr>
          <w:rFonts w:ascii="Century Gothic" w:hAnsi="Century Gothic"/>
          <w:lang w:val="fr-BE"/>
        </w:rPr>
        <w:t>ue ma société ne dispose d’aucun logement adapté à cette composition de ménage</w:t>
      </w:r>
      <w:r w:rsidRPr="00752203">
        <w:rPr>
          <w:rStyle w:val="Appelnotedebasdep"/>
          <w:rFonts w:ascii="Century Gothic" w:hAnsi="Century Gothic"/>
          <w:lang w:val="fr-BE"/>
        </w:rPr>
        <w:footnoteReference w:customMarkFollows="1" w:id="3"/>
        <w:t>1</w:t>
      </w:r>
    </w:p>
    <w:p w14:paraId="5D959576" w14:textId="4E93B64B" w:rsidR="00752203" w:rsidRPr="00752203" w:rsidRDefault="00752203" w:rsidP="00752203">
      <w:pPr>
        <w:rPr>
          <w:lang w:val="fr-BE"/>
        </w:rPr>
      </w:pPr>
    </w:p>
    <w:p w14:paraId="13C540B4" w14:textId="549776B2" w:rsidR="00752203" w:rsidRPr="00752203" w:rsidRDefault="00752203" w:rsidP="00752203">
      <w:pPr>
        <w:rPr>
          <w:lang w:val="fr-BE"/>
        </w:rPr>
      </w:pPr>
      <w:r w:rsidRPr="00752203">
        <w:rPr>
          <w:lang w:val="fr-BE"/>
        </w:rPr>
        <w:t>La non-attribution d’un logement ne résulte pas du refus d’une proposition de logement de la SISP bailleresse ou du non-respect par le locataire des obligations résultant de la signature du contrat de bail.</w:t>
      </w:r>
    </w:p>
    <w:p w14:paraId="51B179A2" w14:textId="1C1F398B" w:rsidR="00752203" w:rsidRDefault="00752203" w:rsidP="00752203">
      <w:pPr>
        <w:rPr>
          <w:lang w:val="fr-BE"/>
        </w:rPr>
      </w:pPr>
    </w:p>
    <w:p w14:paraId="74EF5732" w14:textId="77777777" w:rsidR="00752203" w:rsidRPr="00752203" w:rsidRDefault="00752203" w:rsidP="00752203">
      <w:pPr>
        <w:rPr>
          <w:lang w:val="fr-BE"/>
        </w:rPr>
      </w:pPr>
    </w:p>
    <w:p w14:paraId="6C1F5853" w14:textId="122A0DF1" w:rsidR="00752203" w:rsidRPr="00752203" w:rsidRDefault="00752203" w:rsidP="00752203">
      <w:pPr>
        <w:rPr>
          <w:lang w:val="fr-BE"/>
        </w:rPr>
      </w:pPr>
      <w:r w:rsidRPr="00752203">
        <w:rPr>
          <w:lang w:val="fr-BE"/>
        </w:rPr>
        <w:t>Date et signature :</w:t>
      </w:r>
    </w:p>
    <w:sectPr w:rsidR="00752203" w:rsidRPr="00752203" w:rsidSect="00EA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6733" w14:textId="77777777" w:rsidR="00FE1D32" w:rsidRDefault="00FE1D32" w:rsidP="00EA3C17">
      <w:r>
        <w:separator/>
      </w:r>
    </w:p>
  </w:endnote>
  <w:endnote w:type="continuationSeparator" w:id="0">
    <w:p w14:paraId="57E123FD" w14:textId="77777777" w:rsidR="00FE1D32" w:rsidRDefault="00FE1D32" w:rsidP="00E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nes Regula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6E1" w14:textId="77777777" w:rsidR="00086580" w:rsidRDefault="000865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ECB4" w14:textId="77777777" w:rsidR="00EA3C17" w:rsidRDefault="004260C0">
    <w:pPr>
      <w:pStyle w:val="Pieddepage"/>
    </w:pPr>
    <w:r>
      <w:rPr>
        <w:noProof/>
        <w:lang w:val="fr-BE" w:eastAsia="fr-BE"/>
      </w:rPr>
      <w:drawing>
        <wp:inline distT="0" distB="0" distL="0" distR="0" wp14:anchorId="3BD85858" wp14:editId="3FA66F86">
          <wp:extent cx="6112708" cy="12708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708" cy="12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C10C" w14:textId="77777777" w:rsidR="00086580" w:rsidRDefault="00086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8575" w14:textId="77777777" w:rsidR="00FE1D32" w:rsidRDefault="00FE1D32" w:rsidP="00EA3C17">
      <w:r>
        <w:separator/>
      </w:r>
    </w:p>
  </w:footnote>
  <w:footnote w:type="continuationSeparator" w:id="0">
    <w:p w14:paraId="278EEA87" w14:textId="77777777" w:rsidR="00FE1D32" w:rsidRDefault="00FE1D32" w:rsidP="00EA3C17">
      <w:r>
        <w:continuationSeparator/>
      </w:r>
    </w:p>
  </w:footnote>
  <w:footnote w:id="1">
    <w:p w14:paraId="6250FCE9" w14:textId="1EB41CB2" w:rsidR="00752203" w:rsidRPr="00752203" w:rsidRDefault="00752203">
      <w:pPr>
        <w:pStyle w:val="Notedebasdepage"/>
        <w:rPr>
          <w:lang w:val="fr-BE"/>
        </w:rPr>
      </w:pPr>
      <w:r>
        <w:rPr>
          <w:rStyle w:val="Appelnotedebasdep"/>
        </w:rPr>
        <w:t>1</w:t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14:paraId="7DA02F36" w14:textId="4A56ED69" w:rsidR="00752203" w:rsidRPr="00752203" w:rsidRDefault="00752203">
      <w:pPr>
        <w:pStyle w:val="Notedebasdepage"/>
        <w:rPr>
          <w:lang w:val="fr-BE"/>
        </w:rPr>
      </w:pPr>
    </w:p>
  </w:footnote>
  <w:footnote w:id="3">
    <w:p w14:paraId="0CA36C24" w14:textId="07F50A99" w:rsidR="00752203" w:rsidRPr="00752203" w:rsidRDefault="00752203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0B7" w14:textId="77777777" w:rsidR="00086580" w:rsidRDefault="000865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7CB8" w14:textId="77777777" w:rsidR="00EA3C17" w:rsidRPr="004260C0" w:rsidRDefault="0023350B" w:rsidP="004260C0">
    <w:pPr>
      <w:pStyle w:val="En-tte"/>
    </w:pPr>
    <w:r>
      <w:rPr>
        <w:noProof/>
        <w:lang w:val="fr-BE" w:eastAsia="fr-BE"/>
      </w:rPr>
      <w:drawing>
        <wp:inline distT="0" distB="0" distL="0" distR="0" wp14:anchorId="105538C4" wp14:editId="306F6091">
          <wp:extent cx="1404000" cy="720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2F42" w14:textId="77777777" w:rsidR="00086580" w:rsidRDefault="000865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79"/>
    <w:multiLevelType w:val="hybridMultilevel"/>
    <w:tmpl w:val="C7EC4ACE"/>
    <w:lvl w:ilvl="0" w:tplc="AC026FF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Minio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D59"/>
    <w:multiLevelType w:val="hybridMultilevel"/>
    <w:tmpl w:val="52AE4E60"/>
    <w:lvl w:ilvl="0" w:tplc="9EF23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B8"/>
    <w:rsid w:val="0001101F"/>
    <w:rsid w:val="00086580"/>
    <w:rsid w:val="000D50A5"/>
    <w:rsid w:val="000E3C89"/>
    <w:rsid w:val="001821DF"/>
    <w:rsid w:val="001C5807"/>
    <w:rsid w:val="001E0996"/>
    <w:rsid w:val="001F511A"/>
    <w:rsid w:val="0023350B"/>
    <w:rsid w:val="0023602D"/>
    <w:rsid w:val="00305566"/>
    <w:rsid w:val="0037336A"/>
    <w:rsid w:val="004260C0"/>
    <w:rsid w:val="004D6E69"/>
    <w:rsid w:val="00517E87"/>
    <w:rsid w:val="00693F06"/>
    <w:rsid w:val="006E1321"/>
    <w:rsid w:val="007173DE"/>
    <w:rsid w:val="007251A9"/>
    <w:rsid w:val="00752203"/>
    <w:rsid w:val="007F2297"/>
    <w:rsid w:val="008D5674"/>
    <w:rsid w:val="00931F5C"/>
    <w:rsid w:val="00963355"/>
    <w:rsid w:val="00AE44B8"/>
    <w:rsid w:val="00AF0F37"/>
    <w:rsid w:val="00B66447"/>
    <w:rsid w:val="00C12776"/>
    <w:rsid w:val="00C81DFC"/>
    <w:rsid w:val="00C91D4F"/>
    <w:rsid w:val="00CD4B62"/>
    <w:rsid w:val="00D6272B"/>
    <w:rsid w:val="00E42BF3"/>
    <w:rsid w:val="00E52F2D"/>
    <w:rsid w:val="00E53667"/>
    <w:rsid w:val="00E57C6B"/>
    <w:rsid w:val="00E643CE"/>
    <w:rsid w:val="00EA3C17"/>
    <w:rsid w:val="00EF3C66"/>
    <w:rsid w:val="00F41CFD"/>
    <w:rsid w:val="00FB3A67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1798"/>
  <w14:defaultImageDpi w14:val="32767"/>
  <w15:docId w15:val="{B72B2816-1923-4FAF-965F-37CFDAC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2B"/>
    <w:pPr>
      <w:widowControl w:val="0"/>
      <w:autoSpaceDE w:val="0"/>
      <w:autoSpaceDN w:val="0"/>
      <w:adjustRightInd w:val="0"/>
      <w:jc w:val="both"/>
      <w:textAlignment w:val="center"/>
    </w:pPr>
    <w:rPr>
      <w:rFonts w:ascii="Century Gothic" w:hAnsi="Century Gothic" w:cs="MinionPro-Regular"/>
      <w:color w:val="000000"/>
      <w:sz w:val="22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6272B"/>
    <w:pPr>
      <w:keepNext/>
      <w:keepLines/>
      <w:spacing w:before="480"/>
      <w:outlineLvl w:val="0"/>
    </w:pPr>
    <w:rPr>
      <w:rFonts w:ascii="Omnes Regular Roman" w:eastAsiaTheme="majorEastAsia" w:hAnsi="Omnes Regular Roman" w:cstheme="majorBidi"/>
      <w:b/>
      <w:bCs/>
      <w:color w:val="00A4B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272B"/>
    <w:pPr>
      <w:keepNext/>
      <w:keepLines/>
      <w:spacing w:before="200"/>
      <w:outlineLvl w:val="1"/>
    </w:pPr>
    <w:rPr>
      <w:rFonts w:ascii="Omnes Regular Roman" w:eastAsiaTheme="majorEastAsia" w:hAnsi="Omnes Regular Roman" w:cstheme="majorBidi"/>
      <w:b/>
      <w:bCs/>
      <w:color w:val="2C3D4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272B"/>
    <w:pPr>
      <w:keepNext/>
      <w:keepLines/>
      <w:spacing w:before="200"/>
      <w:outlineLvl w:val="2"/>
    </w:pPr>
    <w:rPr>
      <w:rFonts w:ascii="Omnes Regular Roman" w:eastAsiaTheme="majorEastAsia" w:hAnsi="Omnes Regular Roman" w:cstheme="majorBidi"/>
      <w:b/>
      <w:bCs/>
      <w:color w:val="3E5B7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3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C17"/>
  </w:style>
  <w:style w:type="paragraph" w:styleId="Pieddepage">
    <w:name w:val="footer"/>
    <w:basedOn w:val="Normal"/>
    <w:link w:val="PieddepageCar"/>
    <w:uiPriority w:val="99"/>
    <w:unhideWhenUsed/>
    <w:rsid w:val="00EA3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C17"/>
  </w:style>
  <w:style w:type="paragraph" w:customStyle="1" w:styleId="Paragraphestandard">
    <w:name w:val="[Paragraphe standard]"/>
    <w:basedOn w:val="Normal"/>
    <w:uiPriority w:val="99"/>
    <w:rsid w:val="0023350B"/>
    <w:pPr>
      <w:spacing w:line="288" w:lineRule="auto"/>
    </w:pPr>
    <w:rPr>
      <w:rFonts w:ascii="MinionPro-Regular" w:hAnsi="MinionPro-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7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272B"/>
    <w:rPr>
      <w:rFonts w:ascii="Omnes Regular Roman" w:eastAsiaTheme="majorEastAsia" w:hAnsi="Omnes Regular Roman" w:cstheme="majorBidi"/>
      <w:b/>
      <w:bCs/>
      <w:color w:val="00A4B7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272B"/>
    <w:rPr>
      <w:rFonts w:ascii="Omnes Regular Roman" w:eastAsiaTheme="majorEastAsia" w:hAnsi="Omnes Regular Roman" w:cstheme="majorBidi"/>
      <w:b/>
      <w:bCs/>
      <w:color w:val="2C3D4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6272B"/>
    <w:rPr>
      <w:rFonts w:ascii="Omnes Regular Roman" w:eastAsiaTheme="majorEastAsia" w:hAnsi="Omnes Regular Roman" w:cstheme="majorBidi"/>
      <w:b/>
      <w:bCs/>
      <w:color w:val="3E5B7B"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6272B"/>
    <w:pPr>
      <w:pBdr>
        <w:bottom w:val="single" w:sz="8" w:space="4" w:color="9D9C9C" w:themeColor="accent1"/>
      </w:pBdr>
      <w:spacing w:after="300"/>
      <w:contextualSpacing/>
    </w:pPr>
    <w:rPr>
      <w:rFonts w:ascii="Omnes Regular Roman" w:eastAsiaTheme="majorEastAsia" w:hAnsi="Omnes Regular Roman" w:cstheme="majorBidi"/>
      <w:color w:val="00A4B7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272B"/>
    <w:rPr>
      <w:rFonts w:ascii="Omnes Regular Roman" w:eastAsiaTheme="majorEastAsia" w:hAnsi="Omnes Regular Roman" w:cstheme="majorBidi"/>
      <w:color w:val="00A4B7"/>
      <w:spacing w:val="5"/>
      <w:kern w:val="28"/>
      <w:sz w:val="52"/>
      <w:szCs w:val="52"/>
    </w:rPr>
  </w:style>
  <w:style w:type="paragraph" w:styleId="Sous-titre">
    <w:name w:val="Subtitle"/>
    <w:aliases w:val="Turquoise secondaire"/>
    <w:basedOn w:val="Normal"/>
    <w:next w:val="Normal"/>
    <w:link w:val="Sous-titreCar"/>
    <w:uiPriority w:val="11"/>
    <w:qFormat/>
    <w:rsid w:val="00D6272B"/>
    <w:pPr>
      <w:numPr>
        <w:ilvl w:val="1"/>
      </w:numPr>
    </w:pPr>
    <w:rPr>
      <w:rFonts w:ascii="Omnes Regular Roman" w:eastAsiaTheme="majorEastAsia" w:hAnsi="Omnes Regular Roman" w:cstheme="majorBidi"/>
      <w:iCs/>
      <w:color w:val="008594"/>
      <w:spacing w:val="15"/>
      <w:szCs w:val="24"/>
    </w:rPr>
  </w:style>
  <w:style w:type="character" w:customStyle="1" w:styleId="Sous-titreCar">
    <w:name w:val="Sous-titre Car"/>
    <w:aliases w:val="Turquoise secondaire Car"/>
    <w:basedOn w:val="Policepardfaut"/>
    <w:link w:val="Sous-titre"/>
    <w:uiPriority w:val="11"/>
    <w:rsid w:val="00D6272B"/>
    <w:rPr>
      <w:rFonts w:ascii="Omnes Regular Roman" w:eastAsiaTheme="majorEastAsia" w:hAnsi="Omnes Regular Roman" w:cstheme="majorBidi"/>
      <w:iCs/>
      <w:color w:val="008594"/>
      <w:spacing w:val="15"/>
      <w:sz w:val="22"/>
    </w:rPr>
  </w:style>
  <w:style w:type="character" w:styleId="lev">
    <w:name w:val="Strong"/>
    <w:aliases w:val="Gris"/>
    <w:basedOn w:val="Policepardfaut"/>
    <w:uiPriority w:val="22"/>
    <w:qFormat/>
    <w:rsid w:val="00D6272B"/>
    <w:rPr>
      <w:rFonts w:ascii="Omnes Regular Roman" w:hAnsi="Omnes Regular Roman"/>
      <w:b w:val="0"/>
      <w:bCs/>
      <w:color w:val="C8C5C5"/>
      <w:sz w:val="22"/>
    </w:rPr>
  </w:style>
  <w:style w:type="character" w:styleId="Accentuation">
    <w:name w:val="Emphasis"/>
    <w:aliases w:val="Rose"/>
    <w:basedOn w:val="Policepardfaut"/>
    <w:uiPriority w:val="20"/>
    <w:qFormat/>
    <w:rsid w:val="00D6272B"/>
    <w:rPr>
      <w:rFonts w:ascii="Century Gothic" w:hAnsi="Century Gothic"/>
      <w:i w:val="0"/>
      <w:iCs/>
      <w:color w:val="E5004D"/>
      <w:sz w:val="22"/>
    </w:rPr>
  </w:style>
  <w:style w:type="paragraph" w:styleId="Sansinterligne">
    <w:name w:val="No Spacing"/>
    <w:uiPriority w:val="1"/>
    <w:qFormat/>
    <w:rsid w:val="00D6272B"/>
    <w:pPr>
      <w:widowControl w:val="0"/>
      <w:autoSpaceDE w:val="0"/>
      <w:autoSpaceDN w:val="0"/>
      <w:adjustRightInd w:val="0"/>
      <w:jc w:val="both"/>
      <w:textAlignment w:val="center"/>
    </w:pPr>
    <w:rPr>
      <w:rFonts w:ascii="Omnes Regular Roman" w:hAnsi="Omnes Regular Roman" w:cs="MinionPro-Regular"/>
      <w:color w:val="000000"/>
      <w:sz w:val="22"/>
      <w:szCs w:val="20"/>
    </w:rPr>
  </w:style>
  <w:style w:type="character" w:styleId="Accentuationlgre">
    <w:name w:val="Subtle Emphasis"/>
    <w:aliases w:val="Bleu"/>
    <w:basedOn w:val="Policepardfaut"/>
    <w:uiPriority w:val="19"/>
    <w:qFormat/>
    <w:rsid w:val="00D6272B"/>
    <w:rPr>
      <w:rFonts w:ascii="Century Gothic" w:hAnsi="Century Gothic"/>
      <w:i w:val="0"/>
      <w:iCs/>
      <w:color w:val="3E5B7B"/>
      <w:sz w:val="22"/>
    </w:rPr>
  </w:style>
  <w:style w:type="character" w:styleId="Accentuationintense">
    <w:name w:val="Intense Emphasis"/>
    <w:aliases w:val="Mauve"/>
    <w:basedOn w:val="Policepardfaut"/>
    <w:uiPriority w:val="21"/>
    <w:qFormat/>
    <w:rsid w:val="00D6272B"/>
    <w:rPr>
      <w:rFonts w:ascii="Century Gothic" w:hAnsi="Century Gothic"/>
      <w:b w:val="0"/>
      <w:bCs/>
      <w:i w:val="0"/>
      <w:iCs/>
      <w:color w:val="6C496F"/>
      <w:sz w:val="22"/>
    </w:rPr>
  </w:style>
  <w:style w:type="paragraph" w:styleId="Paragraphedeliste">
    <w:name w:val="List Paragraph"/>
    <w:basedOn w:val="Normal"/>
    <w:uiPriority w:val="34"/>
    <w:qFormat/>
    <w:rsid w:val="006E1321"/>
    <w:pPr>
      <w:widowControl/>
      <w:autoSpaceDE/>
      <w:autoSpaceDN/>
      <w:adjustRightInd/>
      <w:spacing w:after="160" w:line="256" w:lineRule="auto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220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2203"/>
    <w:rPr>
      <w:rFonts w:ascii="Century Gothic" w:hAnsi="Century Gothic" w:cs="MinionPro-Regular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LRB_charte 2017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9D9C9C"/>
      </a:accent1>
      <a:accent2>
        <a:srgbClr val="2C3D4F"/>
      </a:accent2>
      <a:accent3>
        <a:srgbClr val="00A4B7"/>
      </a:accent3>
      <a:accent4>
        <a:srgbClr val="008594"/>
      </a:accent4>
      <a:accent5>
        <a:srgbClr val="3E5B7B"/>
      </a:accent5>
      <a:accent6>
        <a:srgbClr val="E5004D"/>
      </a:accent6>
      <a:hlink>
        <a:srgbClr val="6C496F"/>
      </a:hlink>
      <a:folHlink>
        <a:srgbClr val="C8C5C5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DDF9-CEFC-432D-87BF-DA88E6C3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Tielemans</dc:creator>
  <cp:keywords/>
  <dc:description/>
  <cp:lastModifiedBy>Caroline OSSELAER</cp:lastModifiedBy>
  <cp:revision>2</cp:revision>
  <cp:lastPrinted>2017-01-18T14:08:00Z</cp:lastPrinted>
  <dcterms:created xsi:type="dcterms:W3CDTF">2021-10-15T11:57:00Z</dcterms:created>
  <dcterms:modified xsi:type="dcterms:W3CDTF">2021-10-15T11:57:00Z</dcterms:modified>
</cp:coreProperties>
</file>